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1695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8B25B8B" wp14:editId="0D6E9CF8">
            <wp:extent cx="3022600" cy="12065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024406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FF"/>
          <w:sz w:val="30"/>
          <w:szCs w:val="30"/>
        </w:rPr>
      </w:pPr>
      <w:r>
        <w:rPr>
          <w:color w:val="000000"/>
          <w:sz w:val="32"/>
          <w:szCs w:val="32"/>
          <w:highlight w:val="white"/>
        </w:rPr>
        <w:t xml:space="preserve"> </w:t>
      </w:r>
      <w:r>
        <w:rPr>
          <w:color w:val="0000FF"/>
          <w:sz w:val="30"/>
          <w:szCs w:val="30"/>
          <w:highlight w:val="white"/>
          <w:u w:val="single"/>
        </w:rPr>
        <w:t>https://smile.amazon.com/ch/14-1960273</w:t>
      </w:r>
      <w:r>
        <w:rPr>
          <w:color w:val="0000FF"/>
          <w:sz w:val="30"/>
          <w:szCs w:val="30"/>
        </w:rPr>
        <w:t xml:space="preserve"> </w:t>
      </w:r>
    </w:p>
    <w:p w14:paraId="6EF85140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33" w:lineRule="auto"/>
        <w:ind w:left="2" w:right="132" w:firstLine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El PTO de Golden Hill se complace en compartir una manera fácil de ayudar a nuestra escuela.  Con cada compra que haga en Amazon.com, una parte de los ingresos puede apoyar al GHPTO a financiar excursiones, nuevos materiales de lectura y nuevos equipos para el exterior y patio de recreo!</w:t>
      </w:r>
    </w:p>
    <w:p w14:paraId="4751F17F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8" w:right="302" w:firstLine="1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Cada vez que hagas una compra en Amazon (incluyendo Amazon Prime), de forma automática, Amazon donará el 0.5% del gasto de su compra elegible en Amazon al GHPTO. ¡Los precios que usted pagará son exactamente los mismos!</w:t>
      </w:r>
    </w:p>
    <w:p w14:paraId="2DAA68AF" w14:textId="77777777" w:rsidR="00441ED6" w:rsidRDefault="00441E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8" w:right="302" w:firstLine="10"/>
        <w:rPr>
          <w:sz w:val="24"/>
          <w:szCs w:val="24"/>
          <w:highlight w:val="white"/>
        </w:rPr>
      </w:pPr>
    </w:p>
    <w:p w14:paraId="7D7EC95A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En su primera visita a Amazon Smile desde un navegador web, debe seleccionar "Golden Hill Parent Teacher Organization" para que se reciban las donaciones de las compras elegibles  </w:t>
      </w:r>
    </w:p>
    <w:p w14:paraId="03FF825A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antes de que comience a comprar. Amazon recordará su selección, y luego cada compra elegible que haga en AmazonSmile resultará en una  </w:t>
      </w:r>
    </w:p>
    <w:p w14:paraId="7C386586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donación.</w:t>
      </w:r>
    </w:p>
    <w:p w14:paraId="1A9BB3AD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9" w:lineRule="auto"/>
        <w:ind w:left="7" w:right="723"/>
        <w:rPr>
          <w:color w:val="000000"/>
          <w:sz w:val="24"/>
          <w:szCs w:val="24"/>
        </w:rPr>
      </w:pPr>
      <w:r>
        <w:rPr>
          <w:sz w:val="24"/>
          <w:szCs w:val="24"/>
          <w:highlight w:val="white"/>
        </w:rPr>
        <w:t xml:space="preserve">***Para añadir en su teléfono la aplicación Amazon Smile, abra la aplicación y busque " settings " </w:t>
      </w:r>
      <w:r>
        <w:rPr>
          <w:b/>
          <w:i/>
          <w:sz w:val="24"/>
          <w:szCs w:val="24"/>
          <w:highlight w:val="white"/>
        </w:rPr>
        <w:t>(configuración</w:t>
      </w:r>
      <w:r>
        <w:rPr>
          <w:i/>
          <w:sz w:val="24"/>
          <w:szCs w:val="24"/>
          <w:highlight w:val="white"/>
        </w:rPr>
        <w:t xml:space="preserve">) </w:t>
      </w:r>
      <w:r>
        <w:rPr>
          <w:sz w:val="24"/>
          <w:szCs w:val="24"/>
          <w:highlight w:val="white"/>
        </w:rPr>
        <w:t>en el menú principal en la parte inferior derecha de la página de inicio (☰).  Desde ahí, haz clic en "Gifting and Charity", luego en "Amazon Smile" y siga las instrucciones en pantalla para seleccionar la caridad y activar Amazon Smile en su teléfono.</w:t>
      </w:r>
    </w:p>
    <w:p w14:paraId="6248C033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5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19050" distB="19050" distL="19050" distR="19050" wp14:anchorId="678895C8" wp14:editId="7DE702A1">
            <wp:extent cx="1130300" cy="24257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242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19050" distB="19050" distL="19050" distR="19050" wp14:anchorId="225CC6B0" wp14:editId="5C3F0C80">
            <wp:extent cx="1155700" cy="24892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48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19050" distB="19050" distL="19050" distR="19050" wp14:anchorId="79CF7E09" wp14:editId="282322EC">
            <wp:extent cx="1155700" cy="2489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48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0241E4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*Nota: AmazonSmile no está disponible en iPads ni en otras tabletas. Si desea comprar con AmazonSmile en su tableta, escriba smile.amazon.com en el navegador y siga las instrucciones o utilice el enlace directo de arriba*.  </w:t>
      </w:r>
    </w:p>
    <w:p w14:paraId="1DA687BF" w14:textId="77777777" w:rsidR="00441ED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¡Felices compras! ¡Y gracias!</w:t>
      </w:r>
    </w:p>
    <w:sectPr w:rsidR="00441ED6">
      <w:pgSz w:w="12240" w:h="15840"/>
      <w:pgMar w:top="80" w:right="1170" w:bottom="1005" w:left="117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D6"/>
    <w:rsid w:val="00441ED6"/>
    <w:rsid w:val="00B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57EB7"/>
  <w15:docId w15:val="{6BE6C766-718C-D849-8770-41AF477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Michitson, Bruce</cp:lastModifiedBy>
  <cp:revision>2</cp:revision>
  <dcterms:created xsi:type="dcterms:W3CDTF">2022-11-29T16:52:00Z</dcterms:created>
  <dcterms:modified xsi:type="dcterms:W3CDTF">2022-11-29T16:52:00Z</dcterms:modified>
</cp:coreProperties>
</file>